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28" w:lineRule="auto"/>
        <w:ind w:right="2288"/>
        <w:jc w:val="center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四川泸州川南发电有限责任公司</w:t>
      </w:r>
    </w:p>
    <w:p>
      <w:pPr>
        <w:spacing w:before="101" w:line="328" w:lineRule="auto"/>
        <w:ind w:right="2288"/>
        <w:jc w:val="center"/>
        <w:rPr>
          <w:rFonts w:hint="default" w:ascii="黑体" w:hAnsi="黑体" w:eastAsia="黑体" w:cs="黑体"/>
          <w:sz w:val="31"/>
          <w:szCs w:val="31"/>
          <w:lang w:val="en-US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                物资采购报价书</w:t>
      </w:r>
    </w:p>
    <w:tbl>
      <w:tblPr>
        <w:tblStyle w:val="8"/>
        <w:tblpPr w:leftFromText="180" w:rightFromText="180" w:vertAnchor="text" w:horzAnchor="page" w:tblpX="767" w:tblpY="229"/>
        <w:tblOverlap w:val="never"/>
        <w:tblW w:w="102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3854"/>
        <w:gridCol w:w="728"/>
        <w:gridCol w:w="887"/>
        <w:gridCol w:w="848"/>
        <w:gridCol w:w="952"/>
        <w:gridCol w:w="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物资名称</w:t>
            </w:r>
          </w:p>
        </w:tc>
        <w:tc>
          <w:tcPr>
            <w:tcW w:w="3854" w:type="dxa"/>
            <w:vAlign w:val="center"/>
          </w:tcPr>
          <w:p>
            <w:pPr>
              <w:jc w:val="center"/>
            </w:pPr>
            <w:r>
              <w:t>型号规格材质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单价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合价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Φ219*6，20＃ 执行标准：GB/T 8163-2018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Φ76×5，20＃，GB/T8163-2018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Φ325×8,材质20#,执行标准:GB/T8163-2018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Φ377×8，执行标准：GB/T8163-2018,材质：20#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Φ273*7，20# 执行标准：GB/T 8163-2018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紫铜棒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T1,Φ40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㎏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耐磨钢板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规格：长度为1.8米的倍数，厚度δ20，材质：NM500 WYJ030-2010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税率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13%（增值税专用发票）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合价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付款方式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货到验收合格28天内付款。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交货时间和地点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川南发电库房（</w:t>
            </w:r>
            <w:r>
              <w:rPr>
                <w:rFonts w:hint="eastAsia" w:eastAsia="宋体"/>
                <w:color w:val="FF0000"/>
                <w:lang w:val="en-US" w:eastAsia="zh-CN"/>
              </w:rPr>
              <w:t>请填写交货时间</w:t>
            </w:r>
            <w:r>
              <w:rPr>
                <w:rFonts w:hint="eastAsia" w:eastAsia="宋体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质保承诺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before="31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报价币种为人民币，所报价格为含税到厂价(税率</w:t>
      </w:r>
      <w:r>
        <w:rPr>
          <w:rFonts w:hint="eastAsia" w:eastAsia="宋体"/>
          <w:lang w:val="en-US" w:eastAsia="zh-CN"/>
        </w:rPr>
        <w:t>13%</w:t>
      </w:r>
      <w:r>
        <w:t>)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请在报价单上填写报价单合价</w:t>
      </w:r>
      <w: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2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t>按照</w:t>
      </w:r>
      <w:r>
        <w:rPr>
          <w:rFonts w:hint="eastAsia" w:eastAsia="宋体"/>
          <w:lang w:val="en-US" w:eastAsia="zh-CN"/>
        </w:rPr>
        <w:t>询价要求品牌报价，</w:t>
      </w:r>
      <w:r>
        <w:rPr>
          <w:rFonts w:hint="eastAsia" w:ascii="宋体" w:hAnsi="宋体"/>
          <w:sz w:val="21"/>
          <w:szCs w:val="21"/>
        </w:rPr>
        <w:t>交货时应同时交付包括但不限于产品材质证书、产品合格证书、相关检测检验证明及安装使用说明书、操作手册等资料。</w:t>
      </w:r>
      <w:r>
        <w:rPr>
          <w:rFonts w:hint="eastAsia" w:eastAsia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报价邮件名称</w:t>
      </w:r>
      <w:r>
        <w:rPr>
          <w:rFonts w:hint="eastAsia"/>
          <w:b/>
          <w:bCs/>
        </w:rPr>
        <w:t>格式</w:t>
      </w:r>
      <w:r>
        <w:rPr>
          <w:rFonts w:hint="eastAsia"/>
        </w:rPr>
        <w:t xml:space="preserve">：  </w:t>
      </w:r>
      <w:r>
        <w:rPr>
          <w:rFonts w:hint="eastAsia"/>
          <w:b/>
          <w:bCs/>
        </w:rPr>
        <w:t>报价单位公司名称+报价物资名称+收件人名称</w:t>
      </w:r>
      <w:r>
        <w:rPr>
          <w:rFonts w:hint="eastAsia"/>
        </w:rPr>
        <w:t>（</w:t>
      </w:r>
      <w:r>
        <w:rPr>
          <w:rFonts w:hint="eastAsia"/>
          <w:color w:val="FF0000"/>
        </w:rPr>
        <w:t>报价邮件请务必按此格式，邮件较多以避免遗漏</w:t>
      </w:r>
      <w:r>
        <w:rPr>
          <w:rFonts w:hint="eastAsia"/>
        </w:rPr>
        <w:t>）</w:t>
      </w:r>
      <w:r>
        <w:rPr>
          <w:rFonts w:hint="eastAsia" w:eastAsia="宋体"/>
          <w:lang w:eastAsia="zh-CN"/>
        </w:rPr>
        <w:t>，例</w:t>
      </w:r>
      <w:r>
        <w:rPr>
          <w:rFonts w:hint="eastAsia" w:eastAsia="宋体"/>
          <w:lang w:val="en-US" w:eastAsia="zh-CN"/>
        </w:rPr>
        <w:t>如</w:t>
      </w:r>
      <w:r>
        <w:rPr>
          <w:rFonts w:hint="eastAsia" w:eastAsia="宋体"/>
          <w:lang w:eastAsia="zh-CN"/>
        </w:rPr>
        <w:t>：</w:t>
      </w:r>
      <w:r>
        <w:rPr>
          <w:rFonts w:hint="eastAsia" w:eastAsia="宋体"/>
          <w:lang w:val="en-US" w:eastAsia="zh-CN"/>
        </w:rPr>
        <w:t>邮件名称：</w:t>
      </w:r>
      <w:r>
        <w:rPr>
          <w:rFonts w:hint="eastAsia" w:eastAsia="宋体"/>
          <w:color w:val="FF0000"/>
          <w:lang w:val="en-US" w:eastAsia="zh-CN"/>
        </w:rPr>
        <w:t>*****</w:t>
      </w:r>
      <w:r>
        <w:rPr>
          <w:rFonts w:hint="eastAsia" w:eastAsia="宋体"/>
          <w:color w:val="FF0000"/>
          <w:lang w:eastAsia="zh-CN"/>
        </w:rPr>
        <w:t>有限公司+</w:t>
      </w:r>
      <w:r>
        <w:rPr>
          <w:rFonts w:hint="eastAsia" w:eastAsia="宋体"/>
          <w:color w:val="FF0000"/>
          <w:lang w:val="en-US" w:eastAsia="zh-CN"/>
        </w:rPr>
        <w:t>****项目</w:t>
      </w:r>
      <w:r>
        <w:rPr>
          <w:rFonts w:hint="eastAsia" w:eastAsia="宋体"/>
          <w:color w:val="FF0000"/>
          <w:lang w:eastAsia="zh-CN"/>
        </w:rPr>
        <w:t>报价+杨鸿</w:t>
      </w:r>
      <w:r>
        <w:rPr>
          <w:rFonts w:hint="eastAsia" w:eastAsia="宋体"/>
          <w:lang w:val="en-US" w:eastAsia="zh-CN"/>
        </w:rPr>
        <w:t xml:space="preserve"> ，</w:t>
      </w:r>
      <w:r>
        <w:t>本报价单扫</w:t>
      </w:r>
      <w:r>
        <w:rPr>
          <w:rFonts w:hint="eastAsia" w:eastAsia="宋体"/>
          <w:b/>
          <w:bCs/>
          <w:lang w:val="en-US" w:eastAsia="zh-CN"/>
        </w:rPr>
        <w:t>签字盖章后</w:t>
      </w:r>
      <w:r>
        <w:rPr>
          <w:rFonts w:hint="eastAsia" w:eastAsia="宋体"/>
          <w:lang w:val="en-US" w:eastAsia="zh-CN"/>
        </w:rPr>
        <w:t>扫</w:t>
      </w:r>
      <w:r>
        <w:t>描件发至电子邮箱：</w:t>
      </w:r>
      <w:r>
        <w:fldChar w:fldCharType="begin"/>
      </w:r>
      <w:r>
        <w:instrText xml:space="preserve"> HYPERLINK "mailto:cnfdmtbjcg@163.com" </w:instrText>
      </w:r>
      <w:r>
        <w:fldChar w:fldCharType="separate"/>
      </w:r>
      <w:r>
        <w:t>2012146006@qq.com</w:t>
      </w:r>
      <w:r>
        <w:fldChar w:fldCharType="end"/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4 </w:t>
      </w:r>
      <w:r>
        <w:t>.截止时间：</w:t>
      </w:r>
      <w:r>
        <w:rPr>
          <w:rFonts w:hint="eastAsia" w:eastAsia="宋体"/>
          <w:lang w:val="en-US" w:eastAsia="zh-CN"/>
        </w:rPr>
        <w:t>2024年3月19</w:t>
      </w:r>
      <w:bookmarkStart w:id="0" w:name="_GoBack"/>
      <w:bookmarkEnd w:id="0"/>
      <w:r>
        <w:rPr>
          <w:rFonts w:hint="eastAsia" w:eastAsia="宋体"/>
          <w:lang w:val="en-US" w:eastAsia="zh-CN"/>
        </w:rPr>
        <w:t>日10点</w:t>
      </w:r>
      <w:r>
        <w:t>，报价资料以电子邮件送达时间为准</w:t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报价人已准确了解报价所需信息，上述报价均为真实有效意愿表达。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 每个询价单的询价内容对应一个报价单，报价人不得与其它询价单内容混淆，也不得对询价单内物资项目进行增减。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040" w:firstLineChars="2400"/>
        <w:textAlignment w:val="baseline"/>
      </w:pPr>
      <w:r>
        <w:t>报价人 (单位名称、公章)：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0" w:firstLineChars="2000"/>
        <w:textAlignment w:val="baseline"/>
      </w:pPr>
      <w:r>
        <w:t>法定代表人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或委托代理人）</w:t>
      </w:r>
      <w:r>
        <w:t>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5817" w:leftChars="2670" w:hanging="210" w:hangingChars="100"/>
        <w:textAlignment w:val="baseline"/>
        <w:rPr>
          <w:rFonts w:hint="eastAsia" w:eastAsia="宋体"/>
          <w:lang w:val="en-US" w:eastAsia="zh-CN"/>
        </w:rPr>
      </w:pPr>
      <w:r>
        <w:t>联系电话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手机）</w:t>
      </w:r>
      <w:r>
        <w:t xml:space="preserve">：         </w:t>
      </w: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2024年3月12日 </w:t>
      </w:r>
    </w:p>
    <w:p>
      <w:pPr>
        <w:spacing w:line="480" w:lineRule="auto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591" w:right="1370" w:bottom="709" w:left="1597" w:header="0" w:footer="3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480" w:lineRule="auto"/>
      <w:textAlignment w:val="baseline"/>
      <w:rPr>
        <w:rFonts w:hint="eastAsia" w:eastAsia="宋体"/>
        <w:lang w:val="en-US" w:eastAsia="zh-CN"/>
      </w:rPr>
    </w:pPr>
    <w:r>
      <w:t xml:space="preserve"> </w:t>
    </w:r>
    <w:r>
      <w:rPr>
        <w:rFonts w:hint="eastAsia" w:eastAsia="宋体"/>
        <w:lang w:val="en-US" w:eastAsia="zh-CN"/>
      </w:rPr>
      <w:t xml:space="preserve">询价单位：四川泸州川南发电有限责任公司       物资部           经办人：杨鸿   18982727983 </w:t>
    </w:r>
  </w:p>
  <w:p>
    <w:pPr>
      <w:pStyle w:val="4"/>
    </w:pPr>
    <w:r>
      <w:t xml:space="preserve">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72E5C"/>
    <w:multiLevelType w:val="singleLevel"/>
    <w:tmpl w:val="D7772E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EBA1DF"/>
    <w:multiLevelType w:val="singleLevel"/>
    <w:tmpl w:val="25EBA1D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3813AE"/>
    <w:rsid w:val="1D06109E"/>
    <w:rsid w:val="2058325C"/>
    <w:rsid w:val="20D372D6"/>
    <w:rsid w:val="32A51253"/>
    <w:rsid w:val="334209E1"/>
    <w:rsid w:val="378A4578"/>
    <w:rsid w:val="3EC31360"/>
    <w:rsid w:val="3F0C692D"/>
    <w:rsid w:val="4350720F"/>
    <w:rsid w:val="486A0237"/>
    <w:rsid w:val="4EC467FC"/>
    <w:rsid w:val="63840316"/>
    <w:rsid w:val="72FF2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表格"/>
    <w:basedOn w:val="1"/>
    <w:qFormat/>
    <w:uiPriority w:val="99"/>
    <w:pPr>
      <w:tabs>
        <w:tab w:val="left" w:pos="737"/>
      </w:tabs>
      <w:adjustRightInd w:val="0"/>
      <w:spacing w:before="60" w:after="60" w:line="240" w:lineRule="atLeast"/>
      <w:jc w:val="center"/>
      <w:textAlignment w:val="bottom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2022-09-15T12:04:00Z</dcterms:created>
  <dc:creator>弹 聪</dc:creator>
  <cp:lastModifiedBy>杨鸿</cp:lastModifiedBy>
  <dcterms:modified xsi:type="dcterms:W3CDTF">2024-03-12T02:36:15Z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2024-02-21T16:31:23Z</vt:filetime>
  </property>
  <property fmtid="{D5CDD505-2E9C-101B-9397-08002B2CF9AE}" pid="4" name="KSOProductBuildVer">
    <vt:lpwstr>2052-11.8.6.9023</vt:lpwstr>
  </property>
</Properties>
</file>